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D6B6D" w14:textId="12BF7981" w:rsidR="00D3126E" w:rsidRPr="00D3126E" w:rsidRDefault="00D3126E" w:rsidP="00D31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center"/>
        <w:rPr>
          <w:rFonts w:ascii="Palatino Linotype" w:hAnsi="Palatino Linotype"/>
          <w:b/>
          <w:bCs/>
          <w:sz w:val="32"/>
          <w:szCs w:val="32"/>
        </w:rPr>
      </w:pPr>
      <w:r w:rsidRPr="00D3126E">
        <w:rPr>
          <w:rFonts w:ascii="Palatino Linotype" w:hAnsi="Palatino Linotype"/>
          <w:b/>
          <w:bCs/>
          <w:sz w:val="32"/>
          <w:szCs w:val="32"/>
        </w:rPr>
        <w:t>Filozofie ZŠ Mánesova Otrokovice</w:t>
      </w:r>
    </w:p>
    <w:p w14:paraId="5CC874E2" w14:textId="77777777" w:rsidR="00CE6D97" w:rsidRDefault="00CE6D97" w:rsidP="000C651F">
      <w:pPr>
        <w:ind w:left="720"/>
        <w:rPr>
          <w:rFonts w:ascii="Palatino Linotype" w:hAnsi="Palatino Linotype"/>
        </w:rPr>
      </w:pPr>
    </w:p>
    <w:p w14:paraId="6B4F036B" w14:textId="35E4BE14" w:rsidR="00D3126E" w:rsidRPr="005C5E7C" w:rsidRDefault="00D3126E" w:rsidP="005C5E7C">
      <w:pPr>
        <w:numPr>
          <w:ilvl w:val="0"/>
          <w:numId w:val="1"/>
        </w:numPr>
        <w:jc w:val="both"/>
        <w:rPr>
          <w:rFonts w:ascii="Palatino Linotype" w:hAnsi="Palatino Linotype"/>
          <w:sz w:val="28"/>
          <w:szCs w:val="28"/>
        </w:rPr>
      </w:pPr>
      <w:r w:rsidRPr="005C5E7C">
        <w:rPr>
          <w:rFonts w:ascii="Palatino Linotype" w:hAnsi="Palatino Linotype"/>
          <w:sz w:val="28"/>
          <w:szCs w:val="28"/>
        </w:rPr>
        <w:t>Každé dítě je jedinečné a má právo růst svým tempem.</w:t>
      </w:r>
    </w:p>
    <w:p w14:paraId="5143235F" w14:textId="77777777" w:rsidR="00D3126E" w:rsidRPr="005C5E7C" w:rsidRDefault="00D3126E" w:rsidP="005C5E7C">
      <w:pPr>
        <w:numPr>
          <w:ilvl w:val="0"/>
          <w:numId w:val="1"/>
        </w:numPr>
        <w:jc w:val="both"/>
        <w:rPr>
          <w:rFonts w:ascii="Palatino Linotype" w:hAnsi="Palatino Linotype"/>
          <w:sz w:val="28"/>
          <w:szCs w:val="28"/>
        </w:rPr>
      </w:pPr>
      <w:r w:rsidRPr="005C5E7C">
        <w:rPr>
          <w:rFonts w:ascii="Palatino Linotype" w:hAnsi="Palatino Linotype"/>
          <w:sz w:val="28"/>
          <w:szCs w:val="28"/>
        </w:rPr>
        <w:t>Žák se učí nejlépe tehdy, když se cítí vítaný, důležitý a v bezpečí.</w:t>
      </w:r>
    </w:p>
    <w:p w14:paraId="17B0C4F6" w14:textId="77777777" w:rsidR="00D3126E" w:rsidRPr="005C5E7C" w:rsidRDefault="00D3126E" w:rsidP="005C5E7C">
      <w:pPr>
        <w:numPr>
          <w:ilvl w:val="0"/>
          <w:numId w:val="1"/>
        </w:numPr>
        <w:jc w:val="both"/>
        <w:rPr>
          <w:rFonts w:ascii="Palatino Linotype" w:hAnsi="Palatino Linotype"/>
          <w:sz w:val="28"/>
          <w:szCs w:val="28"/>
        </w:rPr>
      </w:pPr>
      <w:r w:rsidRPr="005C5E7C">
        <w:rPr>
          <w:rFonts w:ascii="Palatino Linotype" w:hAnsi="Palatino Linotype"/>
          <w:sz w:val="28"/>
          <w:szCs w:val="28"/>
        </w:rPr>
        <w:t>Učení je proces, za který žák postupně přebírá odpovědnost.</w:t>
      </w:r>
    </w:p>
    <w:p w14:paraId="7380D5D9" w14:textId="45266F4A" w:rsidR="00D3126E" w:rsidRPr="005C5E7C" w:rsidRDefault="00D3126E" w:rsidP="005C5E7C">
      <w:pPr>
        <w:numPr>
          <w:ilvl w:val="0"/>
          <w:numId w:val="1"/>
        </w:numPr>
        <w:jc w:val="both"/>
        <w:rPr>
          <w:rFonts w:ascii="Palatino Linotype" w:hAnsi="Palatino Linotype"/>
          <w:sz w:val="28"/>
          <w:szCs w:val="28"/>
        </w:rPr>
      </w:pPr>
      <w:r w:rsidRPr="005C5E7C">
        <w:rPr>
          <w:rFonts w:ascii="Palatino Linotype" w:hAnsi="Palatino Linotype"/>
          <w:sz w:val="28"/>
          <w:szCs w:val="28"/>
        </w:rPr>
        <w:t>Vzdělávání n</w:t>
      </w:r>
      <w:r w:rsidR="005C5E7C">
        <w:rPr>
          <w:rFonts w:ascii="Palatino Linotype" w:hAnsi="Palatino Linotype"/>
          <w:sz w:val="28"/>
          <w:szCs w:val="28"/>
        </w:rPr>
        <w:t>ejsou</w:t>
      </w:r>
      <w:r w:rsidRPr="005C5E7C">
        <w:rPr>
          <w:rFonts w:ascii="Palatino Linotype" w:hAnsi="Palatino Linotype"/>
          <w:sz w:val="28"/>
          <w:szCs w:val="28"/>
        </w:rPr>
        <w:t xml:space="preserve"> jen znalost</w:t>
      </w:r>
      <w:r w:rsidR="005C5E7C">
        <w:rPr>
          <w:rFonts w:ascii="Palatino Linotype" w:hAnsi="Palatino Linotype"/>
          <w:sz w:val="28"/>
          <w:szCs w:val="28"/>
        </w:rPr>
        <w:t>i</w:t>
      </w:r>
      <w:r w:rsidRPr="005C5E7C">
        <w:rPr>
          <w:rFonts w:ascii="Palatino Linotype" w:hAnsi="Palatino Linotype"/>
          <w:sz w:val="28"/>
          <w:szCs w:val="28"/>
        </w:rPr>
        <w:t>, ale i o dovednost</w:t>
      </w:r>
      <w:r w:rsidR="005C5E7C">
        <w:rPr>
          <w:rFonts w:ascii="Palatino Linotype" w:hAnsi="Palatino Linotype"/>
          <w:sz w:val="28"/>
          <w:szCs w:val="28"/>
        </w:rPr>
        <w:t>i,</w:t>
      </w:r>
      <w:r w:rsidRPr="005C5E7C">
        <w:rPr>
          <w:rFonts w:ascii="Palatino Linotype" w:hAnsi="Palatino Linotype"/>
          <w:sz w:val="28"/>
          <w:szCs w:val="28"/>
        </w:rPr>
        <w:t xml:space="preserve"> hodnot</w:t>
      </w:r>
      <w:r w:rsidR="005C5E7C">
        <w:rPr>
          <w:rFonts w:ascii="Palatino Linotype" w:hAnsi="Palatino Linotype"/>
          <w:sz w:val="28"/>
          <w:szCs w:val="28"/>
        </w:rPr>
        <w:t xml:space="preserve">y </w:t>
      </w:r>
      <w:r w:rsidRPr="005C5E7C">
        <w:rPr>
          <w:rFonts w:ascii="Palatino Linotype" w:hAnsi="Palatino Linotype"/>
          <w:sz w:val="28"/>
          <w:szCs w:val="28"/>
        </w:rPr>
        <w:t>a vzta</w:t>
      </w:r>
      <w:r w:rsidR="005C5E7C">
        <w:rPr>
          <w:rFonts w:ascii="Palatino Linotype" w:hAnsi="Palatino Linotype"/>
          <w:sz w:val="28"/>
          <w:szCs w:val="28"/>
        </w:rPr>
        <w:t>hy</w:t>
      </w:r>
      <w:r w:rsidRPr="005C5E7C">
        <w:rPr>
          <w:rFonts w:ascii="Palatino Linotype" w:hAnsi="Palatino Linotype"/>
          <w:sz w:val="28"/>
          <w:szCs w:val="28"/>
        </w:rPr>
        <w:t>.</w:t>
      </w:r>
    </w:p>
    <w:p w14:paraId="23354BEF" w14:textId="5F09DD49" w:rsidR="00DE4DC4" w:rsidRDefault="00DE4DC4" w:rsidP="005C5E7C">
      <w:pPr>
        <w:numPr>
          <w:ilvl w:val="0"/>
          <w:numId w:val="1"/>
        </w:numPr>
        <w:jc w:val="both"/>
        <w:rPr>
          <w:rFonts w:ascii="Palatino Linotype" w:hAnsi="Palatino Linotype"/>
          <w:sz w:val="28"/>
          <w:szCs w:val="28"/>
        </w:rPr>
      </w:pPr>
      <w:r w:rsidRPr="00DE4DC4">
        <w:rPr>
          <w:rFonts w:ascii="Palatino Linotype" w:hAnsi="Palatino Linotype"/>
          <w:sz w:val="28"/>
          <w:szCs w:val="28"/>
        </w:rPr>
        <w:t xml:space="preserve">Učení </w:t>
      </w:r>
      <w:r w:rsidR="00D6765A">
        <w:rPr>
          <w:rFonts w:ascii="Palatino Linotype" w:hAnsi="Palatino Linotype"/>
          <w:sz w:val="28"/>
          <w:szCs w:val="28"/>
        </w:rPr>
        <w:t>vnímám</w:t>
      </w:r>
      <w:r w:rsidRPr="00DE4DC4">
        <w:rPr>
          <w:rFonts w:ascii="Palatino Linotype" w:hAnsi="Palatino Linotype"/>
          <w:sz w:val="28"/>
          <w:szCs w:val="28"/>
        </w:rPr>
        <w:t>e jako prostor, kde je přirozené zkoušet, přemýšlet a hledat lepší cesty.</w:t>
      </w:r>
    </w:p>
    <w:p w14:paraId="74DA77B8" w14:textId="38D6CAF8" w:rsidR="00D3126E" w:rsidRPr="005C5E7C" w:rsidRDefault="00D3126E" w:rsidP="005C5E7C">
      <w:pPr>
        <w:numPr>
          <w:ilvl w:val="0"/>
          <w:numId w:val="1"/>
        </w:numPr>
        <w:jc w:val="both"/>
        <w:rPr>
          <w:rFonts w:ascii="Palatino Linotype" w:hAnsi="Palatino Linotype"/>
          <w:sz w:val="28"/>
          <w:szCs w:val="28"/>
        </w:rPr>
      </w:pPr>
      <w:r w:rsidRPr="005C5E7C">
        <w:rPr>
          <w:rFonts w:ascii="Palatino Linotype" w:hAnsi="Palatino Linotype"/>
          <w:sz w:val="28"/>
          <w:szCs w:val="28"/>
        </w:rPr>
        <w:t>Učitel je průvodcem, který podporuje samostatnost, spolupráci a zvídavost.</w:t>
      </w:r>
    </w:p>
    <w:p w14:paraId="7C2FD1B7" w14:textId="77777777" w:rsidR="00D3126E" w:rsidRPr="005C5E7C" w:rsidRDefault="00D3126E" w:rsidP="005C5E7C">
      <w:pPr>
        <w:numPr>
          <w:ilvl w:val="0"/>
          <w:numId w:val="1"/>
        </w:numPr>
        <w:jc w:val="both"/>
        <w:rPr>
          <w:rFonts w:ascii="Palatino Linotype" w:hAnsi="Palatino Linotype"/>
          <w:sz w:val="28"/>
          <w:szCs w:val="28"/>
        </w:rPr>
      </w:pPr>
      <w:r w:rsidRPr="005C5E7C">
        <w:rPr>
          <w:rFonts w:ascii="Palatino Linotype" w:hAnsi="Palatino Linotype"/>
          <w:sz w:val="28"/>
          <w:szCs w:val="28"/>
        </w:rPr>
        <w:t>Kvalitní škola se neustále učí a reflektuje svou práci.</w:t>
      </w:r>
    </w:p>
    <w:p w14:paraId="518D4DB2" w14:textId="77777777" w:rsidR="00D3126E" w:rsidRPr="005C5E7C" w:rsidRDefault="00D3126E" w:rsidP="005C5E7C">
      <w:pPr>
        <w:numPr>
          <w:ilvl w:val="0"/>
          <w:numId w:val="1"/>
        </w:numPr>
        <w:jc w:val="both"/>
        <w:rPr>
          <w:rFonts w:ascii="Palatino Linotype" w:hAnsi="Palatino Linotype"/>
          <w:sz w:val="28"/>
          <w:szCs w:val="28"/>
        </w:rPr>
      </w:pPr>
      <w:r w:rsidRPr="005C5E7C">
        <w:rPr>
          <w:rFonts w:ascii="Palatino Linotype" w:hAnsi="Palatino Linotype"/>
          <w:sz w:val="28"/>
          <w:szCs w:val="28"/>
        </w:rPr>
        <w:t>Spolupráce a otevřená komunikace jsou základem důvěry ve škole.</w:t>
      </w:r>
    </w:p>
    <w:p w14:paraId="34EA7504" w14:textId="77777777" w:rsidR="00D3126E" w:rsidRPr="005C5E7C" w:rsidRDefault="00D3126E" w:rsidP="005C5E7C">
      <w:pPr>
        <w:numPr>
          <w:ilvl w:val="0"/>
          <w:numId w:val="1"/>
        </w:numPr>
        <w:jc w:val="both"/>
        <w:rPr>
          <w:rFonts w:ascii="Palatino Linotype" w:hAnsi="Palatino Linotype"/>
          <w:sz w:val="28"/>
          <w:szCs w:val="28"/>
        </w:rPr>
      </w:pPr>
      <w:r w:rsidRPr="005C5E7C">
        <w:rPr>
          <w:rFonts w:ascii="Palatino Linotype" w:hAnsi="Palatino Linotype"/>
          <w:sz w:val="28"/>
          <w:szCs w:val="28"/>
        </w:rPr>
        <w:t>Rodiče jsou partnery školy ve vzdělávání a výchově dětí.</w:t>
      </w:r>
    </w:p>
    <w:p w14:paraId="2197DBA5" w14:textId="77777777" w:rsidR="00D3126E" w:rsidRPr="005C5E7C" w:rsidRDefault="00D3126E" w:rsidP="005C5E7C">
      <w:pPr>
        <w:numPr>
          <w:ilvl w:val="0"/>
          <w:numId w:val="1"/>
        </w:numPr>
        <w:jc w:val="both"/>
        <w:rPr>
          <w:rFonts w:ascii="Palatino Linotype" w:hAnsi="Palatino Linotype"/>
          <w:sz w:val="28"/>
          <w:szCs w:val="28"/>
        </w:rPr>
      </w:pPr>
      <w:r w:rsidRPr="005C5E7C">
        <w:rPr>
          <w:rFonts w:ascii="Palatino Linotype" w:hAnsi="Palatino Linotype"/>
          <w:sz w:val="28"/>
          <w:szCs w:val="28"/>
        </w:rPr>
        <w:t>Škola je aktivní a prospěšnou součástí místní komunity.</w:t>
      </w:r>
    </w:p>
    <w:p w14:paraId="47ABC5FC" w14:textId="77777777" w:rsidR="0004403B" w:rsidRPr="00D3126E" w:rsidRDefault="0004403B">
      <w:pPr>
        <w:rPr>
          <w:rFonts w:ascii="Palatino Linotype" w:hAnsi="Palatino Linotype"/>
        </w:rPr>
      </w:pPr>
    </w:p>
    <w:sectPr w:rsidR="0004403B" w:rsidRPr="00D3126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5467D" w14:textId="77777777" w:rsidR="0021205A" w:rsidRDefault="0021205A" w:rsidP="00D3126E">
      <w:pPr>
        <w:spacing w:after="0" w:line="240" w:lineRule="auto"/>
      </w:pPr>
      <w:r>
        <w:separator/>
      </w:r>
    </w:p>
  </w:endnote>
  <w:endnote w:type="continuationSeparator" w:id="0">
    <w:p w14:paraId="0489F619" w14:textId="77777777" w:rsidR="0021205A" w:rsidRDefault="0021205A" w:rsidP="00D31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8888D" w14:textId="77777777" w:rsidR="0021205A" w:rsidRDefault="0021205A" w:rsidP="00D3126E">
      <w:pPr>
        <w:spacing w:after="0" w:line="240" w:lineRule="auto"/>
      </w:pPr>
      <w:r>
        <w:separator/>
      </w:r>
    </w:p>
  </w:footnote>
  <w:footnote w:type="continuationSeparator" w:id="0">
    <w:p w14:paraId="471B1CE5" w14:textId="77777777" w:rsidR="0021205A" w:rsidRDefault="0021205A" w:rsidP="00D31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AC26E" w14:textId="77777777" w:rsidR="00D3126E" w:rsidRPr="00390595" w:rsidRDefault="00D3126E" w:rsidP="00D3126E">
    <w:pPr>
      <w:spacing w:after="0" w:line="360" w:lineRule="auto"/>
      <w:ind w:left="437"/>
      <w:rPr>
        <w:rFonts w:ascii="Century Schoolbook" w:hAnsi="Century Schoolbook"/>
        <w:sz w:val="20"/>
      </w:rPr>
    </w:pPr>
    <w:r w:rsidRPr="00390595">
      <w:rPr>
        <w:noProof/>
        <w:sz w:val="18"/>
        <w:lang w:eastAsia="cs-CZ"/>
      </w:rPr>
      <w:drawing>
        <wp:anchor distT="0" distB="0" distL="114300" distR="114300" simplePos="0" relativeHeight="251659264" behindDoc="0" locked="0" layoutInCell="1" allowOverlap="1" wp14:anchorId="19E35788" wp14:editId="41A1AC23">
          <wp:simplePos x="0" y="0"/>
          <wp:positionH relativeFrom="margin">
            <wp:align>left</wp:align>
          </wp:positionH>
          <wp:positionV relativeFrom="paragraph">
            <wp:posOffset>-116205</wp:posOffset>
          </wp:positionV>
          <wp:extent cx="600075" cy="600075"/>
          <wp:effectExtent l="0" t="0" r="9525" b="952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0595">
      <w:rPr>
        <w:rFonts w:ascii="Century Schoolbook" w:hAnsi="Century Schoolbook"/>
        <w:b/>
      </w:rPr>
      <w:t>Základní škola Mánesova Otrokovice,</w:t>
    </w:r>
    <w:r w:rsidRPr="00390595">
      <w:rPr>
        <w:rFonts w:ascii="Century Schoolbook" w:hAnsi="Century Schoolbook"/>
      </w:rPr>
      <w:t xml:space="preserve"> </w:t>
    </w:r>
    <w:r w:rsidRPr="00390595">
      <w:rPr>
        <w:rFonts w:ascii="Century Schoolbook" w:hAnsi="Century Schoolbook"/>
        <w:sz w:val="20"/>
      </w:rPr>
      <w:t>příspěvková organizace</w:t>
    </w:r>
  </w:p>
  <w:p w14:paraId="3021C084" w14:textId="77777777" w:rsidR="00D3126E" w:rsidRDefault="00D3126E" w:rsidP="00D3126E">
    <w:pPr>
      <w:spacing w:after="0" w:line="240" w:lineRule="auto"/>
      <w:rPr>
        <w:rFonts w:ascii="Century Schoolbook" w:hAnsi="Century Schoolbook"/>
        <w:sz w:val="18"/>
        <w:szCs w:val="21"/>
      </w:rPr>
    </w:pPr>
    <w:r w:rsidRPr="00390595">
      <w:rPr>
        <w:rFonts w:ascii="Century Schoolbook" w:hAnsi="Century Schoolbook"/>
        <w:sz w:val="18"/>
        <w:szCs w:val="21"/>
      </w:rPr>
      <w:t xml:space="preserve">Mánesova 908, 765 02 Otrokovice; tel.: 577 926 720; </w:t>
    </w:r>
    <w:hyperlink r:id="rId2" w:history="1">
      <w:r w:rsidRPr="00390595">
        <w:rPr>
          <w:rStyle w:val="Hypertextovodkaz"/>
          <w:rFonts w:ascii="Century Schoolbook" w:hAnsi="Century Schoolbook"/>
          <w:sz w:val="18"/>
          <w:szCs w:val="21"/>
        </w:rPr>
        <w:t>skola@zsotrman.cz</w:t>
      </w:r>
    </w:hyperlink>
    <w:r w:rsidRPr="00390595">
      <w:rPr>
        <w:rFonts w:ascii="Century Schoolbook" w:hAnsi="Century Schoolbook"/>
        <w:sz w:val="18"/>
        <w:szCs w:val="21"/>
      </w:rPr>
      <w:t>; www. zsotrman.cz</w:t>
    </w:r>
  </w:p>
  <w:p w14:paraId="07171E80" w14:textId="77777777" w:rsidR="00F110CF" w:rsidRDefault="00F110CF" w:rsidP="00D3126E">
    <w:pPr>
      <w:spacing w:after="0" w:line="240" w:lineRule="auto"/>
      <w:rPr>
        <w:rFonts w:ascii="Century Schoolbook" w:hAnsi="Century Schoolbook"/>
        <w:sz w:val="18"/>
        <w:szCs w:val="21"/>
      </w:rPr>
    </w:pPr>
  </w:p>
  <w:p w14:paraId="33714AE7" w14:textId="77777777" w:rsidR="00F110CF" w:rsidRDefault="00F110CF" w:rsidP="00D3126E">
    <w:pPr>
      <w:spacing w:after="0" w:line="240" w:lineRule="auto"/>
      <w:rPr>
        <w:rFonts w:ascii="Century Schoolbook" w:hAnsi="Century Schoolbook"/>
        <w:sz w:val="18"/>
        <w:szCs w:val="21"/>
      </w:rPr>
    </w:pPr>
  </w:p>
  <w:p w14:paraId="4162BEC8" w14:textId="77777777" w:rsidR="00F110CF" w:rsidRDefault="00F110CF" w:rsidP="00D3126E">
    <w:pPr>
      <w:spacing w:after="0" w:line="240" w:lineRule="auto"/>
      <w:rPr>
        <w:rFonts w:ascii="Century Schoolbook" w:hAnsi="Century Schoolbook"/>
        <w:sz w:val="18"/>
        <w:szCs w:val="21"/>
      </w:rPr>
    </w:pPr>
  </w:p>
  <w:p w14:paraId="752BBD4A" w14:textId="77777777" w:rsidR="00D3126E" w:rsidRPr="00390595" w:rsidRDefault="00D3126E" w:rsidP="00D3126E">
    <w:pPr>
      <w:spacing w:after="0" w:line="240" w:lineRule="auto"/>
      <w:rPr>
        <w:rFonts w:ascii="Century Schoolbook" w:hAnsi="Century Schoolbook"/>
        <w:sz w:val="18"/>
        <w:szCs w:val="21"/>
      </w:rPr>
    </w:pPr>
  </w:p>
  <w:p w14:paraId="501BF619" w14:textId="77777777" w:rsidR="00D3126E" w:rsidRDefault="00D3126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4AD2"/>
    <w:multiLevelType w:val="multilevel"/>
    <w:tmpl w:val="315AC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D0CCB"/>
    <w:multiLevelType w:val="hybridMultilevel"/>
    <w:tmpl w:val="0BF6337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3D5AFA"/>
    <w:multiLevelType w:val="multilevel"/>
    <w:tmpl w:val="D37C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8B16C5"/>
    <w:multiLevelType w:val="multilevel"/>
    <w:tmpl w:val="8D54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175A5E"/>
    <w:multiLevelType w:val="multilevel"/>
    <w:tmpl w:val="FE687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D460DD"/>
    <w:multiLevelType w:val="multilevel"/>
    <w:tmpl w:val="B882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884C00"/>
    <w:multiLevelType w:val="multilevel"/>
    <w:tmpl w:val="CCB24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7B51FB"/>
    <w:multiLevelType w:val="multilevel"/>
    <w:tmpl w:val="7D36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2495982">
    <w:abstractNumId w:val="7"/>
  </w:num>
  <w:num w:numId="2" w16cid:durableId="1189759059">
    <w:abstractNumId w:val="5"/>
  </w:num>
  <w:num w:numId="3" w16cid:durableId="2146661432">
    <w:abstractNumId w:val="4"/>
  </w:num>
  <w:num w:numId="4" w16cid:durableId="1558862034">
    <w:abstractNumId w:val="3"/>
  </w:num>
  <w:num w:numId="5" w16cid:durableId="1784417456">
    <w:abstractNumId w:val="2"/>
  </w:num>
  <w:num w:numId="6" w16cid:durableId="1566648061">
    <w:abstractNumId w:val="6"/>
  </w:num>
  <w:num w:numId="7" w16cid:durableId="1384982798">
    <w:abstractNumId w:val="0"/>
  </w:num>
  <w:num w:numId="8" w16cid:durableId="596644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6E"/>
    <w:rsid w:val="0004403B"/>
    <w:rsid w:val="000C651F"/>
    <w:rsid w:val="00101D64"/>
    <w:rsid w:val="00142C80"/>
    <w:rsid w:val="001E561F"/>
    <w:rsid w:val="0021205A"/>
    <w:rsid w:val="003B0F01"/>
    <w:rsid w:val="004D65DE"/>
    <w:rsid w:val="005C5E7C"/>
    <w:rsid w:val="00A12CDD"/>
    <w:rsid w:val="00CE6D97"/>
    <w:rsid w:val="00D3126E"/>
    <w:rsid w:val="00D6765A"/>
    <w:rsid w:val="00DE4DC4"/>
    <w:rsid w:val="00F1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FCD66"/>
  <w15:chartTrackingRefBased/>
  <w15:docId w15:val="{29E984E1-FFCE-46F6-95AB-5C12DB819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31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1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31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31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31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31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31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31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31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1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1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31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3126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3126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3126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3126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3126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3126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31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1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1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31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31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3126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3126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3126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31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3126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3126E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31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126E"/>
  </w:style>
  <w:style w:type="paragraph" w:styleId="Zpat">
    <w:name w:val="footer"/>
    <w:basedOn w:val="Normln"/>
    <w:link w:val="ZpatChar"/>
    <w:uiPriority w:val="99"/>
    <w:unhideWhenUsed/>
    <w:rsid w:val="00D31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126E"/>
  </w:style>
  <w:style w:type="character" w:styleId="Hypertextovodkaz">
    <w:name w:val="Hyperlink"/>
    <w:basedOn w:val="Standardnpsmoodstavce"/>
    <w:uiPriority w:val="99"/>
    <w:semiHidden/>
    <w:unhideWhenUsed/>
    <w:rsid w:val="00D3126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zsotrma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583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Javoříková Marcela</dc:creator>
  <cp:keywords/>
  <dc:description/>
  <cp:lastModifiedBy>Javoříková Marcela</cp:lastModifiedBy>
  <cp:revision>9</cp:revision>
  <cp:lastPrinted>2025-12-16T13:37:00Z</cp:lastPrinted>
  <dcterms:created xsi:type="dcterms:W3CDTF">2025-12-16T13:34:00Z</dcterms:created>
  <dcterms:modified xsi:type="dcterms:W3CDTF">2025-12-16T13:58:00Z</dcterms:modified>
</cp:coreProperties>
</file>